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1B" w:rsidRPr="006C3F1B" w:rsidRDefault="006C3F1B" w:rsidP="006C3F1B">
      <w:pPr>
        <w:pStyle w:val="Geenafstand"/>
        <w:rPr>
          <w:rFonts w:ascii="Times New Roman" w:hAnsi="Times New Roman" w:cs="Times New Roman"/>
          <w:sz w:val="20"/>
          <w:szCs w:val="20"/>
        </w:rPr>
      </w:pPr>
      <w:r w:rsidRPr="006C3F1B">
        <w:rPr>
          <w:rFonts w:ascii="Times New Roman" w:hAnsi="Times New Roman" w:cs="Times New Roman"/>
          <w:sz w:val="20"/>
          <w:szCs w:val="20"/>
        </w:rPr>
        <w:t xml:space="preserve">Aan: </w:t>
      </w:r>
      <w:r w:rsidRPr="006C3F1B">
        <w:rPr>
          <w:rFonts w:ascii="Times New Roman" w:hAnsi="Times New Roman" w:cs="Times New Roman"/>
          <w:sz w:val="20"/>
          <w:szCs w:val="20"/>
        </w:rPr>
        <w:tab/>
        <w:t>Het College van Burgemeester en Wethouders van de gemeente Olst-Wijhe</w:t>
      </w:r>
    </w:p>
    <w:p w:rsidR="006C3F1B" w:rsidRPr="006C3F1B" w:rsidRDefault="006C3F1B" w:rsidP="006C3F1B">
      <w:pPr>
        <w:pStyle w:val="Geenafstand"/>
        <w:rPr>
          <w:rFonts w:ascii="Times New Roman" w:hAnsi="Times New Roman" w:cs="Times New Roman"/>
          <w:sz w:val="20"/>
          <w:szCs w:val="20"/>
        </w:rPr>
      </w:pPr>
      <w:r w:rsidRPr="006C3F1B">
        <w:rPr>
          <w:rFonts w:ascii="Times New Roman" w:hAnsi="Times New Roman" w:cs="Times New Roman"/>
          <w:sz w:val="20"/>
          <w:szCs w:val="20"/>
        </w:rPr>
        <w:tab/>
      </w:r>
    </w:p>
    <w:p w:rsidR="006C3F1B" w:rsidRPr="006C3F1B" w:rsidRDefault="006C3F1B" w:rsidP="006C3F1B">
      <w:pPr>
        <w:pStyle w:val="Geenafstand"/>
        <w:rPr>
          <w:rFonts w:ascii="Times New Roman" w:hAnsi="Times New Roman" w:cs="Times New Roman"/>
          <w:sz w:val="20"/>
          <w:szCs w:val="20"/>
        </w:rPr>
      </w:pPr>
      <w:r w:rsidRPr="006C3F1B">
        <w:rPr>
          <w:rFonts w:ascii="Times New Roman" w:hAnsi="Times New Roman" w:cs="Times New Roman"/>
          <w:sz w:val="20"/>
          <w:szCs w:val="20"/>
        </w:rPr>
        <w:t xml:space="preserve">Van: </w:t>
      </w:r>
      <w:r w:rsidRPr="006C3F1B">
        <w:rPr>
          <w:rFonts w:ascii="Times New Roman" w:hAnsi="Times New Roman" w:cs="Times New Roman"/>
          <w:sz w:val="20"/>
          <w:szCs w:val="20"/>
        </w:rPr>
        <w:tab/>
        <w:t>de WMO-Adviesraad van de gemeente Olst-Wijhe</w:t>
      </w:r>
    </w:p>
    <w:p w:rsidR="006C3F1B" w:rsidRPr="006C3F1B" w:rsidRDefault="006C3F1B" w:rsidP="006C3F1B">
      <w:pPr>
        <w:pStyle w:val="Geenafstand"/>
        <w:rPr>
          <w:rFonts w:ascii="Times New Roman" w:hAnsi="Times New Roman" w:cs="Times New Roman"/>
          <w:sz w:val="20"/>
          <w:szCs w:val="20"/>
        </w:rPr>
      </w:pPr>
    </w:p>
    <w:p w:rsidR="006C3F1B" w:rsidRPr="006C3F1B" w:rsidRDefault="006C3F1B" w:rsidP="006C3F1B">
      <w:pPr>
        <w:pStyle w:val="Geenafstand"/>
        <w:rPr>
          <w:rFonts w:ascii="Times New Roman" w:hAnsi="Times New Roman" w:cs="Times New Roman"/>
          <w:sz w:val="20"/>
          <w:szCs w:val="20"/>
        </w:rPr>
      </w:pPr>
      <w:r w:rsidRPr="006C3F1B">
        <w:rPr>
          <w:rFonts w:ascii="Times New Roman" w:hAnsi="Times New Roman" w:cs="Times New Roman"/>
          <w:sz w:val="20"/>
          <w:szCs w:val="20"/>
        </w:rPr>
        <w:t xml:space="preserve">Betreft: </w:t>
      </w:r>
      <w:r>
        <w:rPr>
          <w:rFonts w:ascii="Times New Roman" w:hAnsi="Times New Roman" w:cs="Times New Roman"/>
          <w:sz w:val="20"/>
          <w:szCs w:val="20"/>
        </w:rPr>
        <w:t>Wmo Beleidsplan 2017 – 2020</w:t>
      </w:r>
    </w:p>
    <w:p w:rsidR="006C3F1B" w:rsidRPr="006C3F1B" w:rsidRDefault="006C3F1B" w:rsidP="006C3F1B">
      <w:pPr>
        <w:pStyle w:val="Geenafstand"/>
        <w:rPr>
          <w:rFonts w:ascii="Times New Roman" w:hAnsi="Times New Roman" w:cs="Times New Roman"/>
          <w:sz w:val="20"/>
          <w:szCs w:val="20"/>
        </w:rPr>
      </w:pPr>
    </w:p>
    <w:p w:rsidR="00524086" w:rsidRDefault="00524086" w:rsidP="006C3F1B">
      <w:pPr>
        <w:pStyle w:val="Geenafstand"/>
        <w:rPr>
          <w:rFonts w:ascii="Times New Roman" w:hAnsi="Times New Roman" w:cs="Times New Roman"/>
          <w:sz w:val="20"/>
          <w:szCs w:val="20"/>
        </w:rPr>
      </w:pPr>
    </w:p>
    <w:p w:rsidR="006C3F1B" w:rsidRDefault="006C3F1B" w:rsidP="006C3F1B">
      <w:pPr>
        <w:pStyle w:val="Geenafstand"/>
        <w:rPr>
          <w:rFonts w:ascii="Times New Roman" w:hAnsi="Times New Roman" w:cs="Times New Roman"/>
          <w:sz w:val="20"/>
          <w:szCs w:val="20"/>
        </w:rPr>
      </w:pPr>
      <w:bookmarkStart w:id="0" w:name="_GoBack"/>
      <w:bookmarkEnd w:id="0"/>
      <w:r w:rsidRPr="006C3F1B">
        <w:rPr>
          <w:rFonts w:ascii="Times New Roman" w:hAnsi="Times New Roman" w:cs="Times New Roman"/>
          <w:sz w:val="20"/>
          <w:szCs w:val="20"/>
        </w:rPr>
        <w:t xml:space="preserve">Olst-Wijhe, </w:t>
      </w:r>
      <w:r>
        <w:rPr>
          <w:rFonts w:ascii="Times New Roman" w:hAnsi="Times New Roman" w:cs="Times New Roman"/>
          <w:sz w:val="20"/>
          <w:szCs w:val="20"/>
        </w:rPr>
        <w:t>27</w:t>
      </w:r>
      <w:r w:rsidRPr="006C3F1B">
        <w:rPr>
          <w:rFonts w:ascii="Times New Roman" w:hAnsi="Times New Roman" w:cs="Times New Roman"/>
          <w:sz w:val="20"/>
          <w:szCs w:val="20"/>
        </w:rPr>
        <w:t xml:space="preserve"> februari </w:t>
      </w:r>
      <w:r>
        <w:rPr>
          <w:rFonts w:ascii="Times New Roman" w:hAnsi="Times New Roman" w:cs="Times New Roman"/>
          <w:sz w:val="20"/>
          <w:szCs w:val="20"/>
        </w:rPr>
        <w:t xml:space="preserve"> </w:t>
      </w:r>
      <w:r w:rsidRPr="006C3F1B">
        <w:rPr>
          <w:rFonts w:ascii="Times New Roman" w:hAnsi="Times New Roman" w:cs="Times New Roman"/>
          <w:sz w:val="20"/>
          <w:szCs w:val="20"/>
        </w:rPr>
        <w:t>2017</w:t>
      </w:r>
    </w:p>
    <w:p w:rsidR="006C3F1B" w:rsidRDefault="006C3F1B" w:rsidP="006C3F1B">
      <w:pPr>
        <w:pStyle w:val="Geenafstand"/>
        <w:rPr>
          <w:rFonts w:ascii="Times New Roman" w:hAnsi="Times New Roman" w:cs="Times New Roman"/>
          <w:sz w:val="20"/>
          <w:szCs w:val="20"/>
        </w:rPr>
      </w:pPr>
    </w:p>
    <w:p w:rsidR="006C3F1B" w:rsidRDefault="006C3F1B" w:rsidP="006C3F1B">
      <w:pPr>
        <w:pStyle w:val="Geenafstand"/>
        <w:rPr>
          <w:rFonts w:ascii="Times New Roman" w:hAnsi="Times New Roman" w:cs="Times New Roman"/>
          <w:sz w:val="20"/>
          <w:szCs w:val="20"/>
        </w:rPr>
      </w:pPr>
    </w:p>
    <w:p w:rsidR="00E67C46" w:rsidRDefault="006C1433" w:rsidP="006C3F1B">
      <w:pPr>
        <w:pStyle w:val="Geenafstand"/>
        <w:rPr>
          <w:rFonts w:ascii="Times New Roman" w:hAnsi="Times New Roman" w:cs="Times New Roman"/>
          <w:sz w:val="20"/>
          <w:szCs w:val="20"/>
        </w:rPr>
      </w:pPr>
      <w:r w:rsidRPr="006C1433">
        <w:rPr>
          <w:rFonts w:ascii="Times New Roman" w:hAnsi="Times New Roman" w:cs="Times New Roman"/>
          <w:sz w:val="20"/>
          <w:szCs w:val="20"/>
        </w:rPr>
        <w:t>Het Wmo Beleidsplan 2017-2020 is een mooi beleidsstuk geworden. We geven graag een compliment voor de intentie om het Beleidsplan in ‘begrijpelijke’ taal te schrijven. Ook willen we onze dank uitspreken voor het vroege stadium waarin wij als Wmo-adviesraad betrokken zijn bij het proces. En daarnaast onze erkenning geven voor het (gedeeltelijk) verwerken van onze opmerkingen in het beleidsplan. Ook zijn we content, dat onze tip om betrokken partijen uit te nodigen voor input, opgevolgd is. Dit leverde een waardevolle bijeenkomst op. Wel willen we en kanttekening maken over het korte tijdsbestek waarin wij moesten opereren. Binnen de periode van anderhalve week hebben we 4 avonden vrijgemaakt om onze input en dit advies te leveren. Daarbij werden stukken soms slechts enkele uren voor de besprekingen aangeleverd. Dit trok een behoorlijke wissel op onze agenda’s en heeft de nodige creativiteit gekost.</w:t>
      </w:r>
    </w:p>
    <w:p w:rsidR="006C1433" w:rsidRPr="006C1433" w:rsidRDefault="00E67C46" w:rsidP="006C1433">
      <w:pPr>
        <w:pStyle w:val="Geenafstand"/>
        <w:rPr>
          <w:rFonts w:ascii="Times New Roman" w:hAnsi="Times New Roman" w:cs="Times New Roman"/>
          <w:sz w:val="20"/>
          <w:szCs w:val="20"/>
        </w:rPr>
      </w:pPr>
      <w:r>
        <w:rPr>
          <w:rFonts w:ascii="Times New Roman" w:hAnsi="Times New Roman" w:cs="Times New Roman"/>
          <w:sz w:val="20"/>
          <w:szCs w:val="20"/>
        </w:rPr>
        <w:t>Bij de verdere uitwerking van dit beleid denkt de Wmo-adviesraad weer graag mee en  brengt zij graag advies uit.</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Met betrekking tot onderstaande punten willen wij u bij deze graag een advies uitbrengen:</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3.2 Zelfstandig wonen</w:t>
      </w:r>
    </w:p>
    <w:p w:rsidR="00F025B6"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“De verwachting vanuit het maatschappelijk veld is dat de generatie 50+ van nu deze eigen verantwoordelijkheid wel tijdig op gaat pakken, maar dat herhaalde bewustwordingsacties vooral voor de leeftijdsgroep 70+ noodzakelijk zijn.” We vragen uw aandacht voor deze laatste leeftijdsgroep. Er is slechts een beperkte tijd voor deze inwoners om de omschakeling te maken en dit blijkt soms in de praktijk lastig. Hier kan maatwerk dan ook ondersteuning bieden.</w:t>
      </w:r>
    </w:p>
    <w:p w:rsidR="006C1433" w:rsidRDefault="00F025B6" w:rsidP="006C1433">
      <w:pPr>
        <w:pStyle w:val="Geenafstand"/>
        <w:rPr>
          <w:rFonts w:ascii="Times New Roman" w:hAnsi="Times New Roman" w:cs="Times New Roman"/>
          <w:sz w:val="20"/>
          <w:szCs w:val="20"/>
        </w:rPr>
      </w:pPr>
      <w:r>
        <w:rPr>
          <w:rFonts w:ascii="Times New Roman" w:hAnsi="Times New Roman" w:cs="Times New Roman"/>
          <w:sz w:val="20"/>
          <w:szCs w:val="20"/>
        </w:rPr>
        <w:t>Vraag is ook hoe we de gemeente Olst-Wijhe  aantrekkelijker kunnen maken voor jongeren, zodat zij  in de gemeente blijven of er naar toe komen.</w:t>
      </w:r>
    </w:p>
    <w:p w:rsidR="00BC23AE" w:rsidRPr="006C1433" w:rsidRDefault="00BC23AE" w:rsidP="006C1433">
      <w:pPr>
        <w:pStyle w:val="Geenafstand"/>
        <w:rPr>
          <w:rFonts w:ascii="Times New Roman" w:hAnsi="Times New Roman" w:cs="Times New Roman"/>
          <w:sz w:val="20"/>
          <w:szCs w:val="20"/>
        </w:rPr>
      </w:pPr>
      <w:r>
        <w:rPr>
          <w:rFonts w:ascii="Times New Roman" w:hAnsi="Times New Roman" w:cs="Times New Roman"/>
          <w:sz w:val="20"/>
          <w:szCs w:val="20"/>
        </w:rPr>
        <w:t>Ook voorlichting aan de samenleving over wat het betekent dat mensen met een zorgvraag in hun buurt wonen is een aandachtspunt.</w:t>
      </w:r>
    </w:p>
    <w:p w:rsidR="006C1433" w:rsidRPr="006C1433" w:rsidRDefault="006C1433" w:rsidP="006C1433">
      <w:pPr>
        <w:pStyle w:val="Geenafstand"/>
        <w:rPr>
          <w:rFonts w:ascii="Times New Roman" w:hAnsi="Times New Roman" w:cs="Times New Roman"/>
          <w:b/>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3.4 Dementievriendelijke samenleving</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 xml:space="preserve">“Doel van het project is de openbare ruimte (buiten) zodanig inrichten zodat mensen met geheugenverlies en dementie langer zelfstandig en prettiger naar buiten kunnen, als onderdeel van ons streven dat deze inwoners zo lang mogelijk normaal en actief kunnen deelnemen aan de samenleving.” De Wmo-adviesraad is hier positief over, maar wil wel benadrukken dat bij aanpassingen van de openbare ruimte ook de belangen van andere doelgroepen (bijv. mensen met beperkingen) in onze gemeente </w:t>
      </w:r>
      <w:r w:rsidR="00B33FFC">
        <w:rPr>
          <w:rFonts w:ascii="Times New Roman" w:hAnsi="Times New Roman" w:cs="Times New Roman"/>
          <w:sz w:val="20"/>
          <w:szCs w:val="20"/>
        </w:rPr>
        <w:t xml:space="preserve">betrokken </w:t>
      </w:r>
      <w:r w:rsidRPr="006C1433">
        <w:rPr>
          <w:rFonts w:ascii="Times New Roman" w:hAnsi="Times New Roman" w:cs="Times New Roman"/>
          <w:sz w:val="20"/>
          <w:szCs w:val="20"/>
        </w:rPr>
        <w:t>moeten worden.</w:t>
      </w:r>
      <w:r w:rsidR="00B33FFC">
        <w:rPr>
          <w:rFonts w:ascii="Times New Roman" w:hAnsi="Times New Roman" w:cs="Times New Roman"/>
          <w:sz w:val="20"/>
          <w:szCs w:val="20"/>
        </w:rPr>
        <w:t xml:space="preserve"> We vinden het belangrijk  dat de openbare ruimte voor alle doelgroepen toegankelijk is.</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4.2 Ontmoetingsplekken</w:t>
      </w:r>
    </w:p>
    <w:p w:rsidR="00816BE8"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Wij zijn van  mening dat ter ondersteuning van, of naast fysieke ontmoetingsplekken, het ook van belang is om technische (vernieuwende) hulpmiddelen in te zetten voor ‘ontmoeten’.</w:t>
      </w:r>
    </w:p>
    <w:p w:rsidR="006C1433" w:rsidRPr="006C1433" w:rsidRDefault="00816BE8" w:rsidP="006C1433">
      <w:pPr>
        <w:pStyle w:val="Geenafstand"/>
        <w:rPr>
          <w:rFonts w:ascii="Times New Roman" w:hAnsi="Times New Roman" w:cs="Times New Roman"/>
          <w:sz w:val="20"/>
          <w:szCs w:val="20"/>
        </w:rPr>
      </w:pPr>
      <w:r>
        <w:rPr>
          <w:rFonts w:ascii="Times New Roman" w:hAnsi="Times New Roman" w:cs="Times New Roman"/>
          <w:sz w:val="20"/>
          <w:szCs w:val="20"/>
        </w:rPr>
        <w:t>We vinden het belangrijk dat de groep die echt hulp nodig heeft ook wordt bereikt.</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5.2 Mantelzorg</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 xml:space="preserve">“Het Blijk van Waardering wordt gefinancierd uit het budget Mantelzorgwaardering, waaruit ook een uitbreiding van de mantelzorgondersteuning door Evenmens mogelijk is geworden en het project De Huuskamer in Olst en in Wijhe (voor licht dementerenden en hun partner).” We adviseren we om (voor de transparantie) ook de overige budgetten in het beleidsplan te noemen en in de betreffende hoofdstukken op te nemen. </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5.5 Clientondersteuning</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 xml:space="preserve">“Wel willen wij zowel het aanbod van cliëntondersteuning verbreden als de bekendheid met het bestaan ervan bij onze inwoners verder vergroten.” De adviesraad is verheugd dat de gemeente de onafhankelijke cliëntondersteuning actief gaat aanbieden. </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6.2 Algemene en individuele voorzieningen</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lastRenderedPageBreak/>
        <w:t>“Er vallen verschillende soorten activiteiten en voorzieningen te onderscheiden. Voor het meedoen op</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 xml:space="preserve">maat zijn onder meer de volgende activiteiten van belang:” Het is ons niet duidelijk of de opgesomde zaken nu wel of niet al reeds aanwezig zijn in onze gemeente. Zo zijn er op dit moment niet voldoende nultrede woningen. </w:t>
      </w:r>
      <w:r w:rsidR="004D17B9">
        <w:rPr>
          <w:rFonts w:ascii="Times New Roman" w:hAnsi="Times New Roman" w:cs="Times New Roman"/>
          <w:sz w:val="20"/>
          <w:szCs w:val="20"/>
        </w:rPr>
        <w:t>Wij vragen om aan te geven wat er al is en waar het beleid zich op gaat richten. We vinden het belangrijk dat indien nodig ook woningaanpassingen mogelijk zijn. Als een algemene voorziening in een individueel geval niet past, is van belang dat een individuele Wmo-voorziening</w:t>
      </w:r>
      <w:r w:rsidR="00652C46">
        <w:rPr>
          <w:rFonts w:ascii="Times New Roman" w:hAnsi="Times New Roman" w:cs="Times New Roman"/>
          <w:sz w:val="20"/>
          <w:szCs w:val="20"/>
        </w:rPr>
        <w:t xml:space="preserve"> </w:t>
      </w:r>
      <w:r w:rsidR="004D17B9">
        <w:rPr>
          <w:rFonts w:ascii="Times New Roman" w:hAnsi="Times New Roman" w:cs="Times New Roman"/>
          <w:sz w:val="20"/>
          <w:szCs w:val="20"/>
        </w:rPr>
        <w:t xml:space="preserve">kan worden toegekend. Ook rolstoelen </w:t>
      </w:r>
      <w:r w:rsidR="00330C6E">
        <w:rPr>
          <w:rFonts w:ascii="Times New Roman" w:hAnsi="Times New Roman" w:cs="Times New Roman"/>
          <w:sz w:val="20"/>
          <w:szCs w:val="20"/>
        </w:rPr>
        <w:t xml:space="preserve">en trapliften </w:t>
      </w:r>
      <w:r w:rsidR="004D17B9">
        <w:rPr>
          <w:rFonts w:ascii="Times New Roman" w:hAnsi="Times New Roman" w:cs="Times New Roman"/>
          <w:sz w:val="20"/>
          <w:szCs w:val="20"/>
        </w:rPr>
        <w:t xml:space="preserve">vallen onder individuele Wmo-voorzieningen. </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7.2 Toegang tot ondersteuning en zorg</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 xml:space="preserve">“Indicator ‘het aandeel Wmo cliënten dat het algemeen contact met de gemeente als positief heeft ervaren’ van huidig 60% naar 65% in 2018.” De Wmo-adviesraad is positief over het meetbaar maken van de effecten van het beleid en ziet daarom graag zo veel mogelijk hiervan terug in het beleidsplan. De reeds genoemde streefcijfers mogen wat ons betreft wat ambitieuzer.  </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7.4 Communicatie: van persoonlijk contact tot een tweet</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“De kracht van onze kleine gemeente is onder andere een uitstekende communicatie. Dit vertalen wij</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door kernengericht en persoonlijk te blijven communiceren. Dat was één van de uitgangspunten van</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de afgelopen jaren en dat handhaven wij.” Deze paragraaf doet het voorkomen dat er geen verbeteringen/stappen meer mogelijk zijn op dit gebied. In het beleidsplan staan hiervoor echter nog verschillende acties opgenomen. De paragraaf is te interpreteren als een soort ‘basis/intentie’</w:t>
      </w:r>
      <w:r>
        <w:rPr>
          <w:rFonts w:ascii="Times New Roman" w:hAnsi="Times New Roman" w:cs="Times New Roman"/>
          <w:sz w:val="20"/>
          <w:szCs w:val="20"/>
        </w:rPr>
        <w:t xml:space="preserve"> waar de gemeente naar streeft? De in</w:t>
      </w:r>
      <w:r w:rsidRPr="006C1433">
        <w:rPr>
          <w:rFonts w:ascii="Times New Roman" w:hAnsi="Times New Roman" w:cs="Times New Roman"/>
          <w:sz w:val="20"/>
          <w:szCs w:val="20"/>
        </w:rPr>
        <w:t xml:space="preserve">formatie/kennisoverdracht is een kwestie van ‘actief halen’ door de burgers in samenwerking met ‘proactief brengen’ door de gemeente. </w:t>
      </w:r>
    </w:p>
    <w:p w:rsidR="006C1433" w:rsidRDefault="006C1433" w:rsidP="006C1433">
      <w:pPr>
        <w:pStyle w:val="Geenafstand"/>
        <w:rPr>
          <w:rFonts w:ascii="Times New Roman" w:hAnsi="Times New Roman" w:cs="Times New Roman"/>
          <w:sz w:val="20"/>
          <w:szCs w:val="20"/>
        </w:rPr>
      </w:pPr>
    </w:p>
    <w:p w:rsidR="00E67C46" w:rsidRPr="00330C6E" w:rsidRDefault="00E67C46" w:rsidP="00E67C46">
      <w:pPr>
        <w:pStyle w:val="Geenafstand"/>
        <w:rPr>
          <w:rFonts w:ascii="Times New Roman" w:hAnsi="Times New Roman" w:cs="Times New Roman"/>
          <w:b/>
          <w:sz w:val="20"/>
          <w:szCs w:val="20"/>
        </w:rPr>
      </w:pPr>
      <w:r w:rsidRPr="00330C6E">
        <w:rPr>
          <w:rFonts w:ascii="Times New Roman" w:hAnsi="Times New Roman" w:cs="Times New Roman"/>
          <w:b/>
          <w:sz w:val="20"/>
          <w:szCs w:val="20"/>
        </w:rPr>
        <w:t>8.2 Kwaliteit</w:t>
      </w:r>
    </w:p>
    <w:p w:rsidR="00E67C46" w:rsidRPr="006C1433" w:rsidRDefault="00E67C46" w:rsidP="00E67C46">
      <w:pPr>
        <w:pStyle w:val="Geenafstand"/>
        <w:rPr>
          <w:rFonts w:ascii="Times New Roman" w:hAnsi="Times New Roman" w:cs="Times New Roman"/>
          <w:sz w:val="20"/>
          <w:szCs w:val="20"/>
        </w:rPr>
      </w:pPr>
      <w:r>
        <w:rPr>
          <w:rFonts w:ascii="Times New Roman" w:hAnsi="Times New Roman" w:cs="Times New Roman"/>
          <w:sz w:val="20"/>
          <w:szCs w:val="20"/>
        </w:rPr>
        <w:t>We vinden het belangrijk dat zorgaanbieders goede kwaliteit bieden. Kwaliteitseisen zijn dus van belang.</w:t>
      </w:r>
    </w:p>
    <w:p w:rsidR="00E67C46" w:rsidRPr="006C1433" w:rsidRDefault="00E67C46"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8.3 Kan het ook anders? De transformatieopgave</w:t>
      </w:r>
    </w:p>
    <w:p w:rsidR="00FF4F29"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 xml:space="preserve">“Ook willen wij zorgorganisaties ruimte bieden voor innovatie (incl. benutten van technologische ontwikkelingen) en de administratieve last voor zorgaanbieders zo beperkt mogelijk houden.” Wij zouden graag zien dat er niet alleen ruimte geboden wordt, maar ook gestimuleerd/ondersteund. </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9.2 Financiën</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“Hieronder staan de belangrijkste begrotingsonderdelen weergegeven (begrotingsbedragen</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 xml:space="preserve">2017)”. De Wmo-adviesraad zou hier graag een paragraaf toegevoegd zien, waarin iets over de trend mbt financiën genoemd wordt. Hoe is het afgelopen beleidsperiode geweest en wat zijn de verwachtingen voor dit beleidsplan en de toekomst? Zijn alle in het stuk genoemde actiepunten te ‘financieren’ met de budgetten? Hoe ambitieus is het beleidsplan in dit licht?  </w:t>
      </w: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sz w:val="20"/>
          <w:szCs w:val="20"/>
        </w:rPr>
      </w:pPr>
    </w:p>
    <w:p w:rsidR="006C1433" w:rsidRPr="006C1433" w:rsidRDefault="006C1433" w:rsidP="006C1433">
      <w:pPr>
        <w:pStyle w:val="Geenafstand"/>
        <w:rPr>
          <w:rFonts w:ascii="Times New Roman" w:hAnsi="Times New Roman" w:cs="Times New Roman"/>
          <w:b/>
          <w:sz w:val="20"/>
          <w:szCs w:val="20"/>
        </w:rPr>
      </w:pPr>
      <w:r w:rsidRPr="006C1433">
        <w:rPr>
          <w:rFonts w:ascii="Times New Roman" w:hAnsi="Times New Roman" w:cs="Times New Roman"/>
          <w:b/>
          <w:sz w:val="20"/>
          <w:szCs w:val="20"/>
        </w:rPr>
        <w:t>Tekstueel:</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 xml:space="preserve">1 = WMO is wet maatschappelijke ontwikkelingen ipv ondersteuning. </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2.1 = uitleg welke taken het betreft die per 1-1-2015 naar gemeente zijn gekomen</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3.1 = stukje weglaten -&gt; 'geen nieuwe rechten'</w:t>
      </w:r>
    </w:p>
    <w:p w:rsidR="005E6BE1" w:rsidRDefault="005E6BE1" w:rsidP="006C1433">
      <w:pPr>
        <w:pStyle w:val="Geenafstand"/>
        <w:rPr>
          <w:rFonts w:ascii="Times New Roman" w:hAnsi="Times New Roman" w:cs="Times New Roman"/>
          <w:sz w:val="20"/>
          <w:szCs w:val="20"/>
        </w:rPr>
      </w:pPr>
      <w:r>
        <w:rPr>
          <w:rFonts w:ascii="Times New Roman" w:hAnsi="Times New Roman" w:cs="Times New Roman"/>
          <w:sz w:val="20"/>
          <w:szCs w:val="20"/>
        </w:rPr>
        <w:t>3.2 = gedag ipv. gedrag</w:t>
      </w:r>
    </w:p>
    <w:p w:rsidR="00460DDC" w:rsidRDefault="00460DDC" w:rsidP="006C1433">
      <w:pPr>
        <w:pStyle w:val="Geenafstand"/>
        <w:rPr>
          <w:rFonts w:ascii="Times New Roman" w:hAnsi="Times New Roman" w:cs="Times New Roman"/>
          <w:sz w:val="20"/>
          <w:szCs w:val="20"/>
        </w:rPr>
      </w:pPr>
      <w:r>
        <w:rPr>
          <w:rFonts w:ascii="Times New Roman" w:hAnsi="Times New Roman" w:cs="Times New Roman"/>
          <w:sz w:val="20"/>
          <w:szCs w:val="20"/>
        </w:rPr>
        <w:t xml:space="preserve">3.2 = uitleg project </w:t>
      </w:r>
      <w:r w:rsidR="00F809A7">
        <w:rPr>
          <w:rFonts w:ascii="Times New Roman" w:hAnsi="Times New Roman" w:cs="Times New Roman"/>
          <w:sz w:val="20"/>
          <w:szCs w:val="20"/>
        </w:rPr>
        <w:t>d</w:t>
      </w:r>
      <w:r>
        <w:rPr>
          <w:rFonts w:ascii="Times New Roman" w:hAnsi="Times New Roman" w:cs="Times New Roman"/>
          <w:sz w:val="20"/>
          <w:szCs w:val="20"/>
        </w:rPr>
        <w:t>orpsbrandwacht</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4.2 = stukje vrijwilligers werving en inzet past beter in hoofdstuk over vrijwilligers</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5.2 = een bedrag ipv 'en'</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 xml:space="preserve">7.4 = eerste zin loopt niet. </w:t>
      </w:r>
    </w:p>
    <w:p w:rsidR="006C1433"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8.3 = twee keer het woord 'ontwikkelen' in de nieuw toegevoegde zin</w:t>
      </w:r>
    </w:p>
    <w:p w:rsidR="00CF2E8A" w:rsidRPr="006C1433" w:rsidRDefault="006C1433" w:rsidP="006C1433">
      <w:pPr>
        <w:pStyle w:val="Geenafstand"/>
        <w:rPr>
          <w:rFonts w:ascii="Times New Roman" w:hAnsi="Times New Roman" w:cs="Times New Roman"/>
          <w:sz w:val="20"/>
          <w:szCs w:val="20"/>
        </w:rPr>
      </w:pPr>
      <w:r w:rsidRPr="006C1433">
        <w:rPr>
          <w:rFonts w:ascii="Times New Roman" w:hAnsi="Times New Roman" w:cs="Times New Roman"/>
          <w:sz w:val="20"/>
          <w:szCs w:val="20"/>
        </w:rPr>
        <w:t>Overall = overzichtje maken met de verschillende wetten die door het gehele stuk genoemd worden, zodat voor een ‘leek’ de samenhang/overzicht duidelijk wordt. Dit geldt ook voor genoemde beleidsstukken.</w:t>
      </w:r>
    </w:p>
    <w:sectPr w:rsidR="00CF2E8A" w:rsidRPr="006C14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C1" w:rsidRDefault="00C714C1" w:rsidP="006C1433">
      <w:pPr>
        <w:spacing w:after="0" w:line="240" w:lineRule="auto"/>
      </w:pPr>
      <w:r>
        <w:separator/>
      </w:r>
    </w:p>
  </w:endnote>
  <w:endnote w:type="continuationSeparator" w:id="0">
    <w:p w:rsidR="00C714C1" w:rsidRDefault="00C714C1" w:rsidP="006C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842635"/>
      <w:docPartObj>
        <w:docPartGallery w:val="Page Numbers (Bottom of Page)"/>
        <w:docPartUnique/>
      </w:docPartObj>
    </w:sdtPr>
    <w:sdtEndPr/>
    <w:sdtContent>
      <w:p w:rsidR="006C1433" w:rsidRDefault="006C1433">
        <w:pPr>
          <w:pStyle w:val="Voettekst"/>
          <w:jc w:val="right"/>
        </w:pPr>
        <w:r>
          <w:fldChar w:fldCharType="begin"/>
        </w:r>
        <w:r>
          <w:instrText>PAGE   \* MERGEFORMAT</w:instrText>
        </w:r>
        <w:r>
          <w:fldChar w:fldCharType="separate"/>
        </w:r>
        <w:r w:rsidR="00524086">
          <w:rPr>
            <w:noProof/>
          </w:rPr>
          <w:t>2</w:t>
        </w:r>
        <w:r>
          <w:fldChar w:fldCharType="end"/>
        </w:r>
      </w:p>
    </w:sdtContent>
  </w:sdt>
  <w:p w:rsidR="006C1433" w:rsidRDefault="006C14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C1" w:rsidRDefault="00C714C1" w:rsidP="006C1433">
      <w:pPr>
        <w:spacing w:after="0" w:line="240" w:lineRule="auto"/>
      </w:pPr>
      <w:r>
        <w:separator/>
      </w:r>
    </w:p>
  </w:footnote>
  <w:footnote w:type="continuationSeparator" w:id="0">
    <w:p w:rsidR="00C714C1" w:rsidRDefault="00C714C1" w:rsidP="006C143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Beenen">
    <w15:presenceInfo w15:providerId="Windows Live" w15:userId="01337c3bbdbb7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33"/>
    <w:rsid w:val="0003290B"/>
    <w:rsid w:val="0009454D"/>
    <w:rsid w:val="00135B4F"/>
    <w:rsid w:val="00330C6E"/>
    <w:rsid w:val="00451B43"/>
    <w:rsid w:val="00460DDC"/>
    <w:rsid w:val="004A1DBA"/>
    <w:rsid w:val="004D17B9"/>
    <w:rsid w:val="00524086"/>
    <w:rsid w:val="005E6BE1"/>
    <w:rsid w:val="00652C46"/>
    <w:rsid w:val="006C1433"/>
    <w:rsid w:val="006C3F1B"/>
    <w:rsid w:val="006F4305"/>
    <w:rsid w:val="00816BE8"/>
    <w:rsid w:val="00855174"/>
    <w:rsid w:val="009A36B0"/>
    <w:rsid w:val="00A22B98"/>
    <w:rsid w:val="00B003DF"/>
    <w:rsid w:val="00B33FFC"/>
    <w:rsid w:val="00BC23AE"/>
    <w:rsid w:val="00C714C1"/>
    <w:rsid w:val="00CF2E8A"/>
    <w:rsid w:val="00DD37B2"/>
    <w:rsid w:val="00E67C46"/>
    <w:rsid w:val="00F025B6"/>
    <w:rsid w:val="00F809A7"/>
    <w:rsid w:val="00FF4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9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1433"/>
    <w:pPr>
      <w:spacing w:after="0" w:line="240" w:lineRule="auto"/>
    </w:pPr>
  </w:style>
  <w:style w:type="paragraph" w:styleId="Koptekst">
    <w:name w:val="header"/>
    <w:basedOn w:val="Standaard"/>
    <w:link w:val="KoptekstChar"/>
    <w:uiPriority w:val="99"/>
    <w:unhideWhenUsed/>
    <w:rsid w:val="006C14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1433"/>
  </w:style>
  <w:style w:type="paragraph" w:styleId="Voettekst">
    <w:name w:val="footer"/>
    <w:basedOn w:val="Standaard"/>
    <w:link w:val="VoettekstChar"/>
    <w:uiPriority w:val="99"/>
    <w:unhideWhenUsed/>
    <w:rsid w:val="006C14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1433"/>
  </w:style>
  <w:style w:type="paragraph" w:styleId="Ballontekst">
    <w:name w:val="Balloon Text"/>
    <w:basedOn w:val="Standaard"/>
    <w:link w:val="BallontekstChar"/>
    <w:uiPriority w:val="99"/>
    <w:semiHidden/>
    <w:unhideWhenUsed/>
    <w:rsid w:val="00E67C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7C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9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1433"/>
    <w:pPr>
      <w:spacing w:after="0" w:line="240" w:lineRule="auto"/>
    </w:pPr>
  </w:style>
  <w:style w:type="paragraph" w:styleId="Koptekst">
    <w:name w:val="header"/>
    <w:basedOn w:val="Standaard"/>
    <w:link w:val="KoptekstChar"/>
    <w:uiPriority w:val="99"/>
    <w:unhideWhenUsed/>
    <w:rsid w:val="006C14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1433"/>
  </w:style>
  <w:style w:type="paragraph" w:styleId="Voettekst">
    <w:name w:val="footer"/>
    <w:basedOn w:val="Standaard"/>
    <w:link w:val="VoettekstChar"/>
    <w:uiPriority w:val="99"/>
    <w:unhideWhenUsed/>
    <w:rsid w:val="006C14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1433"/>
  </w:style>
  <w:style w:type="paragraph" w:styleId="Ballontekst">
    <w:name w:val="Balloon Text"/>
    <w:basedOn w:val="Standaard"/>
    <w:link w:val="BallontekstChar"/>
    <w:uiPriority w:val="99"/>
    <w:semiHidden/>
    <w:unhideWhenUsed/>
    <w:rsid w:val="00E67C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7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FD0B-58E1-4F3C-9CFA-B61C84E7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1100</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Schoterman, JE (Everlien)</dc:creator>
  <cp:lastModifiedBy>Velde, Carla van der</cp:lastModifiedBy>
  <cp:revision>3</cp:revision>
  <dcterms:created xsi:type="dcterms:W3CDTF">2017-02-27T10:53:00Z</dcterms:created>
  <dcterms:modified xsi:type="dcterms:W3CDTF">2017-02-27T10:54:00Z</dcterms:modified>
</cp:coreProperties>
</file>